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7FE" w:rsidRPr="004C470B" w:rsidRDefault="00CB0F95" w:rsidP="004C470B">
      <w:pPr>
        <w:ind w:right="1"/>
        <w:rPr>
          <w:rFonts w:ascii="Arial" w:hAnsi="Arial" w:cs="Arial"/>
          <w:sz w:val="24"/>
          <w:szCs w:val="24"/>
        </w:rPr>
      </w:pPr>
      <w:r w:rsidRPr="004C470B">
        <w:rPr>
          <w:rFonts w:ascii="Arial" w:hAnsi="Arial" w:cs="Arial"/>
          <w:b/>
          <w:sz w:val="24"/>
          <w:szCs w:val="24"/>
          <w:u w:val="single"/>
        </w:rPr>
        <w:t>Q 1.1</w:t>
      </w:r>
      <w:r w:rsidR="004C470B" w:rsidRPr="004C470B">
        <w:rPr>
          <w:rFonts w:ascii="Arial" w:hAnsi="Arial" w:cs="Arial"/>
          <w:b/>
          <w:sz w:val="24"/>
          <w:szCs w:val="24"/>
        </w:rPr>
        <w:t> :</w:t>
      </w:r>
      <w:r w:rsidR="00CF4846" w:rsidRPr="004C470B">
        <w:rPr>
          <w:rFonts w:ascii="Arial" w:hAnsi="Arial" w:cs="Arial"/>
          <w:b/>
          <w:sz w:val="24"/>
          <w:szCs w:val="24"/>
        </w:rPr>
        <w:t xml:space="preserve"> </w:t>
      </w:r>
      <w:r w:rsidR="00CF4846" w:rsidRPr="004C470B">
        <w:rPr>
          <w:rFonts w:ascii="Arial" w:hAnsi="Arial" w:cs="Arial"/>
          <w:sz w:val="24"/>
          <w:szCs w:val="24"/>
        </w:rPr>
        <w:t>Analyse fonctionnelle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88"/>
        <w:gridCol w:w="3387"/>
        <w:gridCol w:w="1134"/>
        <w:gridCol w:w="4253"/>
      </w:tblGrid>
      <w:tr w:rsidR="00CC44B3" w:rsidTr="00AD60A5">
        <w:trPr>
          <w:jc w:val="center"/>
        </w:trPr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CC44B3" w:rsidRPr="004C470B" w:rsidRDefault="00CC44B3" w:rsidP="004C470B">
            <w:pPr>
              <w:ind w:right="1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>FONCTION</w:t>
            </w:r>
            <w:r w:rsidR="00D00415" w:rsidRPr="004C470B">
              <w:rPr>
                <w:b/>
                <w:sz w:val="28"/>
                <w:szCs w:val="28"/>
              </w:rPr>
              <w:t>S</w:t>
            </w:r>
            <w:r w:rsidRPr="004C470B">
              <w:rPr>
                <w:b/>
                <w:sz w:val="28"/>
                <w:szCs w:val="28"/>
              </w:rPr>
              <w:t xml:space="preserve"> </w:t>
            </w:r>
            <w:r w:rsidR="00D00415" w:rsidRPr="004C470B">
              <w:rPr>
                <w:b/>
                <w:sz w:val="28"/>
                <w:szCs w:val="28"/>
              </w:rPr>
              <w:t xml:space="preserve">F.P et </w:t>
            </w:r>
            <w:proofErr w:type="spellStart"/>
            <w:r w:rsidRPr="004C470B">
              <w:rPr>
                <w:b/>
                <w:sz w:val="28"/>
                <w:szCs w:val="28"/>
              </w:rPr>
              <w:t>F.S.i</w:t>
            </w:r>
            <w:proofErr w:type="spellEnd"/>
          </w:p>
        </w:tc>
        <w:tc>
          <w:tcPr>
            <w:tcW w:w="3387" w:type="dxa"/>
            <w:shd w:val="clear" w:color="auto" w:fill="D9D9D9" w:themeFill="background1" w:themeFillShade="D9"/>
            <w:vAlign w:val="center"/>
          </w:tcPr>
          <w:p w:rsidR="00CC44B3" w:rsidRPr="004C470B" w:rsidRDefault="00CC44B3" w:rsidP="004C470B">
            <w:pPr>
              <w:ind w:right="1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 xml:space="preserve">Fonction </w:t>
            </w:r>
            <w:r w:rsidR="00C87E36" w:rsidRPr="004C470B">
              <w:rPr>
                <w:b/>
                <w:sz w:val="28"/>
                <w:szCs w:val="28"/>
              </w:rPr>
              <w:t>T</w:t>
            </w:r>
            <w:r w:rsidRPr="004C470B">
              <w:rPr>
                <w:b/>
                <w:sz w:val="28"/>
                <w:szCs w:val="28"/>
              </w:rPr>
              <w:t>echnique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C44B3" w:rsidRPr="004C470B" w:rsidRDefault="00CC44B3" w:rsidP="004C470B">
            <w:pPr>
              <w:ind w:right="1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>Pièce(s)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CC44B3" w:rsidRPr="004C470B" w:rsidRDefault="00CC44B3" w:rsidP="004C470B">
            <w:pPr>
              <w:ind w:right="1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>Forme(s) - particularités</w:t>
            </w:r>
          </w:p>
        </w:tc>
      </w:tr>
      <w:tr w:rsidR="00EA09CE" w:rsidTr="004C470B">
        <w:trPr>
          <w:trHeight w:val="913"/>
          <w:jc w:val="center"/>
        </w:trPr>
        <w:tc>
          <w:tcPr>
            <w:tcW w:w="1587" w:type="dxa"/>
            <w:vMerge w:val="restart"/>
            <w:vAlign w:val="center"/>
          </w:tcPr>
          <w:p w:rsidR="00EA09CE" w:rsidRPr="00FE1DE5" w:rsidRDefault="00EA09CE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FE1DE5">
              <w:rPr>
                <w:b/>
                <w:sz w:val="28"/>
                <w:szCs w:val="28"/>
              </w:rPr>
              <w:t>F.P</w:t>
            </w:r>
          </w:p>
        </w:tc>
        <w:tc>
          <w:tcPr>
            <w:tcW w:w="3387" w:type="dxa"/>
            <w:vAlign w:val="center"/>
          </w:tcPr>
          <w:p w:rsidR="00EA09CE" w:rsidRPr="00CC44B3" w:rsidRDefault="00EA09CE" w:rsidP="004C470B">
            <w:pPr>
              <w:pStyle w:val="Sansinterligne"/>
              <w:jc w:val="both"/>
              <w:rPr>
                <w:szCs w:val="28"/>
              </w:rPr>
            </w:pPr>
            <w:r w:rsidRPr="00CC44B3">
              <w:t>Assurer l'arrêt en translation de l'arbre</w:t>
            </w:r>
            <w:r>
              <w:t xml:space="preserve"> "2" par rapport au </w:t>
            </w:r>
            <w:r w:rsidRPr="00CC44B3">
              <w:t>corps</w:t>
            </w:r>
            <w:r>
              <w:t xml:space="preserve"> "1"</w:t>
            </w:r>
            <w:r w:rsidRPr="00CC44B3">
              <w:t>.</w:t>
            </w:r>
          </w:p>
        </w:tc>
        <w:tc>
          <w:tcPr>
            <w:tcW w:w="1134" w:type="dxa"/>
            <w:vAlign w:val="center"/>
          </w:tcPr>
          <w:p w:rsidR="00EA09CE" w:rsidRPr="004C470B" w:rsidRDefault="00EA09CE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EA09CE" w:rsidRPr="004C470B" w:rsidRDefault="00EA09CE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</w:tr>
      <w:tr w:rsidR="00EA09CE" w:rsidTr="004C470B">
        <w:trPr>
          <w:trHeight w:val="826"/>
          <w:jc w:val="center"/>
        </w:trPr>
        <w:tc>
          <w:tcPr>
            <w:tcW w:w="1587" w:type="dxa"/>
            <w:vMerge/>
            <w:vAlign w:val="center"/>
          </w:tcPr>
          <w:p w:rsidR="00EA09CE" w:rsidRPr="00CC44B3" w:rsidRDefault="00EA09CE" w:rsidP="004C470B">
            <w:pPr>
              <w:pStyle w:val="Sansinterligne"/>
              <w:jc w:val="center"/>
              <w:rPr>
                <w:b/>
                <w:szCs w:val="28"/>
              </w:rPr>
            </w:pPr>
          </w:p>
        </w:tc>
        <w:tc>
          <w:tcPr>
            <w:tcW w:w="3387" w:type="dxa"/>
            <w:vAlign w:val="center"/>
          </w:tcPr>
          <w:p w:rsidR="00EA09CE" w:rsidRPr="00CC44B3" w:rsidRDefault="00EA09CE" w:rsidP="004C470B">
            <w:pPr>
              <w:pStyle w:val="Sansinterligne"/>
              <w:jc w:val="both"/>
            </w:pPr>
            <w:r w:rsidRPr="00CC44B3">
              <w:t>Assurer la fixation des organes de commandes.</w:t>
            </w:r>
          </w:p>
        </w:tc>
        <w:tc>
          <w:tcPr>
            <w:tcW w:w="1134" w:type="dxa"/>
            <w:vAlign w:val="center"/>
          </w:tcPr>
          <w:p w:rsidR="00EA09CE" w:rsidRPr="004C470B" w:rsidRDefault="00EA09CE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EA09CE" w:rsidRPr="004C470B" w:rsidRDefault="00EA09CE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</w:tr>
      <w:tr w:rsidR="00EA09CE" w:rsidTr="004C470B">
        <w:trPr>
          <w:trHeight w:val="839"/>
          <w:jc w:val="center"/>
        </w:trPr>
        <w:tc>
          <w:tcPr>
            <w:tcW w:w="1587" w:type="dxa"/>
            <w:vMerge/>
            <w:vAlign w:val="center"/>
          </w:tcPr>
          <w:p w:rsidR="00EA09CE" w:rsidRPr="00CC44B3" w:rsidRDefault="00EA09CE" w:rsidP="004C470B">
            <w:pPr>
              <w:pStyle w:val="Sansinterligne"/>
              <w:jc w:val="center"/>
              <w:rPr>
                <w:b/>
                <w:szCs w:val="28"/>
              </w:rPr>
            </w:pPr>
          </w:p>
        </w:tc>
        <w:tc>
          <w:tcPr>
            <w:tcW w:w="3387" w:type="dxa"/>
            <w:vAlign w:val="center"/>
          </w:tcPr>
          <w:p w:rsidR="00EA09CE" w:rsidRPr="00CC44B3" w:rsidRDefault="00EA09CE" w:rsidP="004C470B">
            <w:pPr>
              <w:pStyle w:val="Sansinterligne"/>
              <w:jc w:val="both"/>
            </w:pPr>
            <w:r w:rsidRPr="00CC44B3">
              <w:t>Assurer le guidage en rotation de l'arbre</w:t>
            </w:r>
            <w:r>
              <w:t xml:space="preserve"> par rapport au </w:t>
            </w:r>
            <w:r w:rsidRPr="00CC44B3">
              <w:t>corps.</w:t>
            </w:r>
          </w:p>
        </w:tc>
        <w:tc>
          <w:tcPr>
            <w:tcW w:w="1134" w:type="dxa"/>
            <w:vAlign w:val="center"/>
          </w:tcPr>
          <w:p w:rsidR="00EA09CE" w:rsidRPr="004C470B" w:rsidRDefault="00EA09CE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EA09CE" w:rsidRPr="004C470B" w:rsidRDefault="00EA09CE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</w:tr>
      <w:tr w:rsidR="003B5696" w:rsidTr="004C470B">
        <w:trPr>
          <w:trHeight w:val="919"/>
          <w:jc w:val="center"/>
        </w:trPr>
        <w:tc>
          <w:tcPr>
            <w:tcW w:w="1587" w:type="dxa"/>
            <w:vAlign w:val="center"/>
          </w:tcPr>
          <w:p w:rsidR="003B5696" w:rsidRPr="00FE1DE5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FE1DE5">
              <w:rPr>
                <w:b/>
                <w:sz w:val="28"/>
                <w:szCs w:val="28"/>
              </w:rPr>
              <w:t>F.S.1</w:t>
            </w:r>
          </w:p>
        </w:tc>
        <w:tc>
          <w:tcPr>
            <w:tcW w:w="3387" w:type="dxa"/>
            <w:vAlign w:val="center"/>
          </w:tcPr>
          <w:p w:rsidR="003B5696" w:rsidRPr="00606852" w:rsidRDefault="004C470B" w:rsidP="004C470B">
            <w:pPr>
              <w:pStyle w:val="Sansinterligne"/>
              <w:jc w:val="both"/>
              <w:rPr>
                <w:b/>
                <w:szCs w:val="24"/>
              </w:rPr>
            </w:pPr>
            <w:r>
              <w:rPr>
                <w:b/>
              </w:rPr>
              <w:t>A</w:t>
            </w:r>
            <w:r w:rsidR="003B5696" w:rsidRPr="00606852">
              <w:rPr>
                <w:b/>
              </w:rPr>
              <w:t>ssurer la manœuvre du papillon (ouverture ou fermeture du robinet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>Méplats en bout d'arbre</w:t>
            </w:r>
          </w:p>
        </w:tc>
      </w:tr>
      <w:tr w:rsidR="003B5696" w:rsidTr="004C470B">
        <w:trPr>
          <w:trHeight w:val="1378"/>
          <w:jc w:val="center"/>
        </w:trPr>
        <w:tc>
          <w:tcPr>
            <w:tcW w:w="1587" w:type="dxa"/>
            <w:vMerge w:val="restart"/>
            <w:vAlign w:val="center"/>
          </w:tcPr>
          <w:p w:rsidR="003B5696" w:rsidRPr="00FE1DE5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FE1DE5">
              <w:rPr>
                <w:b/>
                <w:sz w:val="28"/>
                <w:szCs w:val="28"/>
              </w:rPr>
              <w:t>F.S.2</w:t>
            </w:r>
          </w:p>
        </w:tc>
        <w:tc>
          <w:tcPr>
            <w:tcW w:w="3387" w:type="dxa"/>
            <w:vAlign w:val="center"/>
          </w:tcPr>
          <w:p w:rsidR="003B5696" w:rsidRPr="00606852" w:rsidRDefault="003B5696" w:rsidP="004C470B">
            <w:pPr>
              <w:pStyle w:val="Sansinterligne"/>
              <w:jc w:val="both"/>
              <w:rPr>
                <w:b/>
                <w:szCs w:val="24"/>
              </w:rPr>
            </w:pPr>
            <w:r w:rsidRPr="00606852">
              <w:rPr>
                <w:b/>
              </w:rPr>
              <w:t>Assurer l'étanchéité avec les conduites (tuyaux situés entre le corps du robinet et les canalisations) véhiculant le fluide.</w:t>
            </w:r>
          </w:p>
        </w:tc>
        <w:tc>
          <w:tcPr>
            <w:tcW w:w="1134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4253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4C470B">
              <w:rPr>
                <w:b/>
                <w:sz w:val="28"/>
                <w:szCs w:val="28"/>
              </w:rPr>
              <w:t>Joint plat en forme de couronne</w:t>
            </w:r>
          </w:p>
        </w:tc>
      </w:tr>
      <w:tr w:rsidR="003B5696" w:rsidTr="004C470B">
        <w:trPr>
          <w:trHeight w:val="987"/>
          <w:jc w:val="center"/>
        </w:trPr>
        <w:tc>
          <w:tcPr>
            <w:tcW w:w="1587" w:type="dxa"/>
            <w:vMerge/>
            <w:vAlign w:val="center"/>
          </w:tcPr>
          <w:p w:rsidR="003B5696" w:rsidRPr="00CC44B3" w:rsidRDefault="003B5696" w:rsidP="004C470B">
            <w:pPr>
              <w:pStyle w:val="Sansinterligne"/>
              <w:jc w:val="center"/>
              <w:rPr>
                <w:b/>
                <w:szCs w:val="28"/>
              </w:rPr>
            </w:pPr>
          </w:p>
        </w:tc>
        <w:tc>
          <w:tcPr>
            <w:tcW w:w="3387" w:type="dxa"/>
            <w:vAlign w:val="center"/>
          </w:tcPr>
          <w:p w:rsidR="003B5696" w:rsidRPr="00CC44B3" w:rsidRDefault="003B5696" w:rsidP="004C470B">
            <w:pPr>
              <w:pStyle w:val="Sansinterligne"/>
              <w:jc w:val="both"/>
            </w:pPr>
            <w:r w:rsidRPr="00CC44B3">
              <w:t>Assurer l'étanchéité "amont/aval" en condition normale d'utilisation</w:t>
            </w:r>
            <w:r>
              <w:t xml:space="preserve"> (empêcher les fuites lorsque le robinet est fermé - </w:t>
            </w:r>
            <w:r w:rsidR="00921895">
              <w:t>"</w:t>
            </w:r>
            <w:r>
              <w:t>papillon fermé</w:t>
            </w:r>
            <w:r w:rsidR="00921895">
              <w:t>"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</w:tr>
      <w:tr w:rsidR="003B5696" w:rsidTr="004C470B">
        <w:trPr>
          <w:trHeight w:val="1286"/>
          <w:jc w:val="center"/>
        </w:trPr>
        <w:tc>
          <w:tcPr>
            <w:tcW w:w="1587" w:type="dxa"/>
            <w:vMerge/>
            <w:vAlign w:val="center"/>
          </w:tcPr>
          <w:p w:rsidR="003B5696" w:rsidRPr="00CC44B3" w:rsidRDefault="003B5696" w:rsidP="004C470B">
            <w:pPr>
              <w:pStyle w:val="Sansinterligne"/>
              <w:jc w:val="center"/>
              <w:rPr>
                <w:b/>
                <w:szCs w:val="28"/>
              </w:rPr>
            </w:pPr>
          </w:p>
        </w:tc>
        <w:tc>
          <w:tcPr>
            <w:tcW w:w="3387" w:type="dxa"/>
            <w:vAlign w:val="center"/>
          </w:tcPr>
          <w:p w:rsidR="003B5696" w:rsidRPr="00CC44B3" w:rsidRDefault="003B5696" w:rsidP="004C470B">
            <w:pPr>
              <w:pStyle w:val="Sansinterligne"/>
              <w:jc w:val="both"/>
            </w:pPr>
            <w:r w:rsidRPr="00CC44B3">
              <w:t>Assurer l'étanchéité avec les organes de commande</w:t>
            </w:r>
            <w:r>
              <w:t xml:space="preserve"> (partie haute du robinet)</w:t>
            </w:r>
          </w:p>
        </w:tc>
        <w:tc>
          <w:tcPr>
            <w:tcW w:w="1134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</w:tr>
      <w:tr w:rsidR="003B5696" w:rsidTr="004C470B">
        <w:trPr>
          <w:trHeight w:val="1020"/>
          <w:jc w:val="center"/>
        </w:trPr>
        <w:tc>
          <w:tcPr>
            <w:tcW w:w="1587" w:type="dxa"/>
            <w:vAlign w:val="center"/>
          </w:tcPr>
          <w:p w:rsidR="003B5696" w:rsidRPr="00FE1DE5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  <w:r w:rsidRPr="00FE1DE5">
              <w:rPr>
                <w:b/>
                <w:sz w:val="28"/>
                <w:szCs w:val="28"/>
              </w:rPr>
              <w:t>F.S.3</w:t>
            </w:r>
          </w:p>
        </w:tc>
        <w:tc>
          <w:tcPr>
            <w:tcW w:w="3387" w:type="dxa"/>
            <w:vAlign w:val="center"/>
          </w:tcPr>
          <w:p w:rsidR="003B5696" w:rsidRPr="00CC44B3" w:rsidRDefault="006E477A" w:rsidP="004C470B">
            <w:pPr>
              <w:pStyle w:val="Sansinterligne"/>
              <w:jc w:val="both"/>
              <w:rPr>
                <w:szCs w:val="24"/>
              </w:rPr>
            </w:pPr>
            <w:r>
              <w:rPr>
                <w:szCs w:val="24"/>
              </w:rPr>
              <w:t>Assurer la sécurité et l'étanchéité amont/a</w:t>
            </w:r>
            <w:r w:rsidR="004C470B">
              <w:rPr>
                <w:szCs w:val="24"/>
              </w:rPr>
              <w:t>val dans le cas d'un incendie (</w:t>
            </w:r>
            <w:r>
              <w:rPr>
                <w:szCs w:val="24"/>
              </w:rPr>
              <w:t>voir DT</w:t>
            </w:r>
            <w:r w:rsidR="004C470B">
              <w:rPr>
                <w:szCs w:val="24"/>
              </w:rPr>
              <w:t>2</w:t>
            </w:r>
            <w:r>
              <w:rPr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B5696" w:rsidRPr="004C470B" w:rsidRDefault="003B5696" w:rsidP="004C470B">
            <w:pPr>
              <w:pStyle w:val="Sansinterligne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C470B" w:rsidRPr="00AD60A5" w:rsidRDefault="004C470B" w:rsidP="00AD60A5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:rsidR="004E0836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b/>
          <w:sz w:val="24"/>
          <w:szCs w:val="24"/>
          <w:u w:val="single"/>
        </w:rPr>
        <w:t>Q 2.1</w:t>
      </w:r>
      <w:r w:rsidRPr="00AD60A5">
        <w:rPr>
          <w:rFonts w:ascii="Arial" w:hAnsi="Arial" w:cs="Arial"/>
          <w:b/>
          <w:sz w:val="24"/>
          <w:szCs w:val="24"/>
        </w:rPr>
        <w:t> :</w:t>
      </w:r>
      <w:r w:rsidR="008C6C52" w:rsidRPr="00AD60A5">
        <w:rPr>
          <w:rFonts w:ascii="Arial" w:hAnsi="Arial" w:cs="Arial"/>
          <w:sz w:val="24"/>
          <w:szCs w:val="24"/>
        </w:rPr>
        <w:t xml:space="preserve"> </w:t>
      </w:r>
      <w:r w:rsidRPr="00AD60A5">
        <w:rPr>
          <w:rFonts w:ascii="Arial" w:hAnsi="Arial" w:cs="Arial"/>
          <w:sz w:val="24"/>
          <w:szCs w:val="24"/>
        </w:rPr>
        <w:t>C</w:t>
      </w:r>
      <w:r w:rsidR="00CC44B3" w:rsidRPr="00AD60A5">
        <w:rPr>
          <w:rFonts w:ascii="Arial" w:hAnsi="Arial" w:cs="Arial"/>
          <w:sz w:val="24"/>
          <w:szCs w:val="24"/>
        </w:rPr>
        <w:t>o</w:t>
      </w:r>
      <w:r w:rsidRPr="00AD60A5">
        <w:rPr>
          <w:rFonts w:ascii="Arial" w:hAnsi="Arial" w:cs="Arial"/>
          <w:sz w:val="24"/>
          <w:szCs w:val="24"/>
        </w:rPr>
        <w:t>te(s)</w:t>
      </w:r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b/>
          <w:sz w:val="24"/>
          <w:szCs w:val="24"/>
          <w:u w:val="single"/>
        </w:rPr>
        <w:t>Q 2.2</w:t>
      </w:r>
      <w:r w:rsidRPr="00AD60A5">
        <w:rPr>
          <w:rFonts w:ascii="Arial" w:hAnsi="Arial" w:cs="Arial"/>
          <w:b/>
          <w:sz w:val="24"/>
          <w:szCs w:val="24"/>
        </w:rPr>
        <w:t> :</w:t>
      </w:r>
      <w:r w:rsidR="008C6C52" w:rsidRPr="00AD60A5">
        <w:rPr>
          <w:rFonts w:ascii="Arial" w:hAnsi="Arial" w:cs="Arial"/>
          <w:sz w:val="24"/>
          <w:szCs w:val="24"/>
        </w:rPr>
        <w:t xml:space="preserve"> </w:t>
      </w:r>
      <w:r w:rsidRPr="00AD60A5">
        <w:rPr>
          <w:rFonts w:ascii="Arial" w:hAnsi="Arial" w:cs="Arial"/>
          <w:sz w:val="24"/>
          <w:szCs w:val="24"/>
        </w:rPr>
        <w:t>C</w:t>
      </w:r>
      <w:r w:rsidR="004E0836" w:rsidRPr="00AD60A5">
        <w:rPr>
          <w:rFonts w:ascii="Arial" w:hAnsi="Arial" w:cs="Arial"/>
          <w:sz w:val="24"/>
          <w:szCs w:val="24"/>
        </w:rPr>
        <w:t>onstat</w:t>
      </w:r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b/>
          <w:sz w:val="24"/>
          <w:szCs w:val="24"/>
          <w:u w:val="single"/>
        </w:rPr>
        <w:t>Q 2.3</w:t>
      </w:r>
      <w:r w:rsidRPr="00AD60A5">
        <w:rPr>
          <w:rFonts w:ascii="Arial" w:hAnsi="Arial" w:cs="Arial"/>
          <w:b/>
          <w:sz w:val="24"/>
          <w:szCs w:val="24"/>
        </w:rPr>
        <w:t> :</w:t>
      </w:r>
      <w:r w:rsidRPr="00AD60A5">
        <w:rPr>
          <w:rFonts w:ascii="Arial" w:hAnsi="Arial" w:cs="Arial"/>
          <w:sz w:val="24"/>
          <w:szCs w:val="24"/>
        </w:rPr>
        <w:t xml:space="preserve"> Pourquoi</w:t>
      </w:r>
      <w:bookmarkStart w:id="0" w:name="_GoBack"/>
      <w:bookmarkEnd w:id="0"/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p w:rsidR="00AD60A5" w:rsidRPr="00AD60A5" w:rsidRDefault="00AD60A5" w:rsidP="00AD60A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D60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AD60A5">
        <w:rPr>
          <w:rFonts w:ascii="Arial" w:hAnsi="Arial" w:cs="Arial"/>
          <w:sz w:val="24"/>
          <w:szCs w:val="24"/>
        </w:rPr>
        <w:t>…………………......</w:t>
      </w:r>
    </w:p>
    <w:sectPr w:rsidR="00AD60A5" w:rsidRPr="00AD60A5" w:rsidSect="004C470B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902" w:rsidRDefault="00286902" w:rsidP="009F111C">
      <w:pPr>
        <w:spacing w:after="0" w:line="240" w:lineRule="auto"/>
      </w:pPr>
      <w:r>
        <w:separator/>
      </w:r>
    </w:p>
  </w:endnote>
  <w:endnote w:type="continuationSeparator" w:id="0">
    <w:p w:rsidR="00286902" w:rsidRDefault="00286902" w:rsidP="009F1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0A5" w:rsidRPr="00B5146D" w:rsidRDefault="00AD60A5" w:rsidP="00AD60A5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 w:rsidRPr="00C4235B">
      <w:rPr>
        <w:rFonts w:ascii="Arial" w:hAnsi="Arial" w:cs="Arial"/>
        <w:b/>
        <w:sz w:val="28"/>
        <w:szCs w:val="28"/>
      </w:rPr>
      <w:t>DR</w:t>
    </w:r>
    <w:r>
      <w:rPr>
        <w:rFonts w:ascii="Arial" w:hAnsi="Arial" w:cs="Arial"/>
        <w:b/>
        <w:sz w:val="28"/>
        <w:szCs w:val="28"/>
      </w:rPr>
      <w:t>1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2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902" w:rsidRDefault="00286902" w:rsidP="009F111C">
      <w:pPr>
        <w:spacing w:after="0" w:line="240" w:lineRule="auto"/>
      </w:pPr>
      <w:r>
        <w:separator/>
      </w:r>
    </w:p>
  </w:footnote>
  <w:footnote w:type="continuationSeparator" w:id="0">
    <w:p w:rsidR="00286902" w:rsidRDefault="00286902" w:rsidP="009F1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F0CD8"/>
    <w:multiLevelType w:val="hybridMultilevel"/>
    <w:tmpl w:val="F640A578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96B"/>
    <w:rsid w:val="00014686"/>
    <w:rsid w:val="00092438"/>
    <w:rsid w:val="0012142C"/>
    <w:rsid w:val="001F00F2"/>
    <w:rsid w:val="00221DA1"/>
    <w:rsid w:val="0025401F"/>
    <w:rsid w:val="00260921"/>
    <w:rsid w:val="00286902"/>
    <w:rsid w:val="002B5FB4"/>
    <w:rsid w:val="002F2BB4"/>
    <w:rsid w:val="0037113E"/>
    <w:rsid w:val="00371971"/>
    <w:rsid w:val="003B5696"/>
    <w:rsid w:val="003F5FAA"/>
    <w:rsid w:val="004A1665"/>
    <w:rsid w:val="004B50F2"/>
    <w:rsid w:val="004C1649"/>
    <w:rsid w:val="004C470B"/>
    <w:rsid w:val="004E0836"/>
    <w:rsid w:val="004E20AA"/>
    <w:rsid w:val="004E5BA8"/>
    <w:rsid w:val="00515099"/>
    <w:rsid w:val="00515899"/>
    <w:rsid w:val="00523B85"/>
    <w:rsid w:val="005572CD"/>
    <w:rsid w:val="00560ED7"/>
    <w:rsid w:val="00574CB8"/>
    <w:rsid w:val="005756C9"/>
    <w:rsid w:val="005E29F6"/>
    <w:rsid w:val="005F5655"/>
    <w:rsid w:val="00606852"/>
    <w:rsid w:val="006E477A"/>
    <w:rsid w:val="00703007"/>
    <w:rsid w:val="007B396F"/>
    <w:rsid w:val="007C3D80"/>
    <w:rsid w:val="007F1E05"/>
    <w:rsid w:val="007F439C"/>
    <w:rsid w:val="0082396B"/>
    <w:rsid w:val="00842240"/>
    <w:rsid w:val="00872A64"/>
    <w:rsid w:val="008968E3"/>
    <w:rsid w:val="008C6C52"/>
    <w:rsid w:val="008C6E02"/>
    <w:rsid w:val="008D4E3A"/>
    <w:rsid w:val="00914C5C"/>
    <w:rsid w:val="00917BEC"/>
    <w:rsid w:val="00921895"/>
    <w:rsid w:val="009233F2"/>
    <w:rsid w:val="00931F8A"/>
    <w:rsid w:val="009A61EB"/>
    <w:rsid w:val="009F111C"/>
    <w:rsid w:val="00A13C93"/>
    <w:rsid w:val="00A3546A"/>
    <w:rsid w:val="00A86778"/>
    <w:rsid w:val="00A96642"/>
    <w:rsid w:val="00AC146D"/>
    <w:rsid w:val="00AD2D37"/>
    <w:rsid w:val="00AD60A5"/>
    <w:rsid w:val="00B207FE"/>
    <w:rsid w:val="00B46DD9"/>
    <w:rsid w:val="00C143CE"/>
    <w:rsid w:val="00C87E36"/>
    <w:rsid w:val="00CB0F95"/>
    <w:rsid w:val="00CC44B3"/>
    <w:rsid w:val="00CF4846"/>
    <w:rsid w:val="00D00415"/>
    <w:rsid w:val="00D10891"/>
    <w:rsid w:val="00D802E9"/>
    <w:rsid w:val="00DD4265"/>
    <w:rsid w:val="00E261C5"/>
    <w:rsid w:val="00E9056D"/>
    <w:rsid w:val="00E93A91"/>
    <w:rsid w:val="00EA09CE"/>
    <w:rsid w:val="00EE1BEC"/>
    <w:rsid w:val="00FE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8" type="connector" idref="#_x0000_s1040"/>
        <o:r id="V:Rule9" type="connector" idref="#_x0000_s1027"/>
        <o:r id="V:Rule10" type="connector" idref="#_x0000_s1039"/>
        <o:r id="V:Rule11" type="connector" idref="#_x0000_s1036"/>
        <o:r id="V:Rule12" type="connector" idref="#_x0000_s1035"/>
        <o:r id="V:Rule13" type="connector" idref="#_x0000_s1034"/>
        <o:r id="V:Rule14" type="connector" idref="#_x0000_s1033"/>
      </o:rules>
    </o:shapelayout>
  </w:shapeDefaults>
  <w:decimalSymbol w:val=","/>
  <w:listSeparator w:val=";"/>
  <w15:docId w15:val="{2D50179B-7C72-45F2-AD62-2E25FA9D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B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20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F1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111C"/>
  </w:style>
  <w:style w:type="paragraph" w:styleId="Pieddepage">
    <w:name w:val="footer"/>
    <w:basedOn w:val="Normal"/>
    <w:link w:val="PieddepageCar"/>
    <w:unhideWhenUsed/>
    <w:rsid w:val="009F1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F111C"/>
  </w:style>
  <w:style w:type="paragraph" w:styleId="Textedebulles">
    <w:name w:val="Balloon Text"/>
    <w:basedOn w:val="Normal"/>
    <w:link w:val="TextedebullesCar"/>
    <w:uiPriority w:val="99"/>
    <w:semiHidden/>
    <w:unhideWhenUsed/>
    <w:rsid w:val="009F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111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9F111C"/>
  </w:style>
  <w:style w:type="paragraph" w:styleId="Paragraphedeliste">
    <w:name w:val="List Paragraph"/>
    <w:basedOn w:val="Normal"/>
    <w:uiPriority w:val="34"/>
    <w:qFormat/>
    <w:rsid w:val="000924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CC4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JBDB12-702</dc:creator>
  <cp:lastModifiedBy>Benoit THOMAS</cp:lastModifiedBy>
  <cp:revision>6</cp:revision>
  <dcterms:created xsi:type="dcterms:W3CDTF">2014-09-22T12:59:00Z</dcterms:created>
  <dcterms:modified xsi:type="dcterms:W3CDTF">2014-10-09T10:34:00Z</dcterms:modified>
</cp:coreProperties>
</file>